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048AB8" w14:textId="77777777" w:rsidR="0030411E" w:rsidRDefault="00000000">
      <w:pPr>
        <w:spacing w:after="0"/>
        <w:ind w:left="-5" w:hanging="10"/>
      </w:pPr>
      <w:r>
        <w:rPr>
          <w:rFonts w:ascii="Times New Roman" w:eastAsia="Times New Roman" w:hAnsi="Times New Roman" w:cs="Times New Roman"/>
          <w:sz w:val="20"/>
        </w:rPr>
        <w:t xml:space="preserve">Lepingu lisa 2 Ehitamise alustamise teatise ja vastuvõtu akti vorm </w:t>
      </w:r>
    </w:p>
    <w:p w14:paraId="474A7009" w14:textId="77777777" w:rsidR="0030411E" w:rsidRDefault="00000000">
      <w:pPr>
        <w:spacing w:after="0"/>
      </w:pPr>
      <w:r>
        <w:rPr>
          <w:rFonts w:ascii="Times New Roman" w:eastAsia="Times New Roman" w:hAnsi="Times New Roman" w:cs="Times New Roman"/>
          <w:sz w:val="24"/>
        </w:rPr>
        <w:t xml:space="preserve"> </w:t>
      </w:r>
    </w:p>
    <w:p w14:paraId="0DB8F625" w14:textId="77777777" w:rsidR="0030411E" w:rsidRDefault="00000000">
      <w:pPr>
        <w:spacing w:after="4" w:line="249" w:lineRule="auto"/>
        <w:ind w:left="10" w:hanging="10"/>
      </w:pPr>
      <w:r>
        <w:rPr>
          <w:rFonts w:ascii="Times New Roman" w:eastAsia="Times New Roman" w:hAnsi="Times New Roman" w:cs="Times New Roman"/>
          <w:i/>
          <w:sz w:val="20"/>
        </w:rPr>
        <w:t xml:space="preserve">Käesolev vorm on kahepoolne.  </w:t>
      </w:r>
    </w:p>
    <w:p w14:paraId="0BC79A00" w14:textId="77777777" w:rsidR="0030411E" w:rsidRDefault="00000000">
      <w:pPr>
        <w:numPr>
          <w:ilvl w:val="0"/>
          <w:numId w:val="1"/>
        </w:numPr>
        <w:spacing w:after="4" w:line="249" w:lineRule="auto"/>
        <w:ind w:hanging="360"/>
      </w:pPr>
      <w:r>
        <w:rPr>
          <w:rFonts w:ascii="Times New Roman" w:eastAsia="Times New Roman" w:hAnsi="Times New Roman" w:cs="Times New Roman"/>
          <w:i/>
          <w:sz w:val="20"/>
        </w:rPr>
        <w:t xml:space="preserve">Esmalt täidab ära tabelis toodud andmed teatise esitaja ning digiallkirjastab teatise.  </w:t>
      </w:r>
    </w:p>
    <w:p w14:paraId="036B9A17" w14:textId="77777777" w:rsidR="0030411E" w:rsidRDefault="00000000">
      <w:pPr>
        <w:numPr>
          <w:ilvl w:val="0"/>
          <w:numId w:val="1"/>
        </w:numPr>
        <w:spacing w:after="4" w:line="249" w:lineRule="auto"/>
        <w:ind w:hanging="360"/>
      </w:pPr>
      <w:r>
        <w:rPr>
          <w:rFonts w:ascii="Times New Roman" w:eastAsia="Times New Roman" w:hAnsi="Times New Roman" w:cs="Times New Roman"/>
          <w:i/>
          <w:sz w:val="20"/>
        </w:rPr>
        <w:t xml:space="preserve">Peale ehitustööde valmimist digiallkirjastab sama vormi Transpordiameti esindaja ning siis saab vormist ehitise vastuvõtuakt.  </w:t>
      </w:r>
    </w:p>
    <w:p w14:paraId="52031EA6" w14:textId="77777777" w:rsidR="0030411E" w:rsidRDefault="00000000">
      <w:pPr>
        <w:numPr>
          <w:ilvl w:val="0"/>
          <w:numId w:val="1"/>
        </w:numPr>
        <w:spacing w:after="4" w:line="249" w:lineRule="auto"/>
        <w:ind w:hanging="360"/>
      </w:pPr>
      <w:r>
        <w:rPr>
          <w:rFonts w:ascii="Times New Roman" w:eastAsia="Times New Roman" w:hAnsi="Times New Roman" w:cs="Times New Roman"/>
          <w:i/>
          <w:sz w:val="20"/>
        </w:rPr>
        <w:t xml:space="preserve">Allkirjastatud vastuvõtuakt on aluseks objekti kandmiseks teeregistrisse. </w:t>
      </w:r>
    </w:p>
    <w:p w14:paraId="5CBBAC48" w14:textId="77777777" w:rsidR="0030411E" w:rsidRDefault="00000000">
      <w:pPr>
        <w:spacing w:after="93"/>
      </w:pPr>
      <w:r>
        <w:rPr>
          <w:rFonts w:ascii="Times New Roman" w:eastAsia="Times New Roman" w:hAnsi="Times New Roman" w:cs="Times New Roman"/>
          <w:sz w:val="24"/>
        </w:rPr>
        <w:t xml:space="preserve"> </w:t>
      </w:r>
    </w:p>
    <w:p w14:paraId="26CD282A" w14:textId="77777777" w:rsidR="0030411E" w:rsidRDefault="00000000">
      <w:pPr>
        <w:pStyle w:val="Heading1"/>
        <w:ind w:left="230" w:hanging="230"/>
      </w:pPr>
      <w:r>
        <w:t xml:space="preserve">Ehitamise alustamise teatis  </w:t>
      </w:r>
    </w:p>
    <w:p w14:paraId="278A9D37" w14:textId="77777777" w:rsidR="0030411E" w:rsidRDefault="00000000">
      <w:pPr>
        <w:spacing w:after="0"/>
        <w:ind w:left="-5" w:hanging="10"/>
      </w:pPr>
      <w:r>
        <w:rPr>
          <w:rFonts w:ascii="Times New Roman" w:eastAsia="Times New Roman" w:hAnsi="Times New Roman" w:cs="Times New Roman"/>
          <w:sz w:val="20"/>
        </w:rPr>
        <w:t>(selle osa täidab lepingu sõlminud huvitatud isik ja allkirjastab faili tervikuna)</w:t>
      </w:r>
      <w:r>
        <w:rPr>
          <w:rFonts w:ascii="Times New Roman" w:eastAsia="Times New Roman" w:hAnsi="Times New Roman" w:cs="Times New Roman"/>
          <w:b/>
          <w:sz w:val="36"/>
        </w:rPr>
        <w:t xml:space="preserve"> </w:t>
      </w:r>
    </w:p>
    <w:p w14:paraId="0BBE052D" w14:textId="77777777" w:rsidR="0030411E" w:rsidRDefault="00000000">
      <w:pPr>
        <w:spacing w:after="0"/>
      </w:pPr>
      <w:r>
        <w:rPr>
          <w:rFonts w:ascii="Times New Roman" w:eastAsia="Times New Roman" w:hAnsi="Times New Roman" w:cs="Times New Roman"/>
          <w:sz w:val="24"/>
        </w:rPr>
        <w:t xml:space="preserve"> </w:t>
      </w:r>
    </w:p>
    <w:tbl>
      <w:tblPr>
        <w:tblStyle w:val="TableGrid"/>
        <w:tblW w:w="9016" w:type="dxa"/>
        <w:tblInd w:w="6" w:type="dxa"/>
        <w:tblCellMar>
          <w:top w:w="50" w:type="dxa"/>
          <w:left w:w="107" w:type="dxa"/>
          <w:right w:w="55" w:type="dxa"/>
        </w:tblCellMar>
        <w:tblLook w:val="04A0" w:firstRow="1" w:lastRow="0" w:firstColumn="1" w:lastColumn="0" w:noHBand="0" w:noVBand="1"/>
      </w:tblPr>
      <w:tblGrid>
        <w:gridCol w:w="3256"/>
        <w:gridCol w:w="5760"/>
      </w:tblGrid>
      <w:tr w:rsidR="0030411E" w14:paraId="3E9E54E2" w14:textId="77777777">
        <w:trPr>
          <w:trHeight w:val="437"/>
        </w:trPr>
        <w:tc>
          <w:tcPr>
            <w:tcW w:w="3256" w:type="dxa"/>
            <w:tcBorders>
              <w:top w:val="single" w:sz="4" w:space="0" w:color="000000"/>
              <w:left w:val="single" w:sz="4" w:space="0" w:color="000000"/>
              <w:bottom w:val="single" w:sz="4" w:space="0" w:color="000000"/>
              <w:right w:val="single" w:sz="4" w:space="0" w:color="000000"/>
            </w:tcBorders>
            <w:shd w:val="clear" w:color="auto" w:fill="B4C6E7"/>
          </w:tcPr>
          <w:p w14:paraId="13D939AF" w14:textId="77777777" w:rsidR="0030411E" w:rsidRDefault="00000000">
            <w:r>
              <w:rPr>
                <w:rFonts w:ascii="Times New Roman" w:eastAsia="Times New Roman" w:hAnsi="Times New Roman" w:cs="Times New Roman"/>
              </w:rPr>
              <w:t xml:space="preserve"> </w:t>
            </w:r>
          </w:p>
        </w:tc>
        <w:tc>
          <w:tcPr>
            <w:tcW w:w="5760" w:type="dxa"/>
            <w:tcBorders>
              <w:top w:val="single" w:sz="4" w:space="0" w:color="000000"/>
              <w:left w:val="single" w:sz="4" w:space="0" w:color="000000"/>
              <w:bottom w:val="single" w:sz="4" w:space="0" w:color="000000"/>
              <w:right w:val="single" w:sz="4" w:space="0" w:color="000000"/>
            </w:tcBorders>
            <w:shd w:val="clear" w:color="auto" w:fill="B4C6E7"/>
          </w:tcPr>
          <w:p w14:paraId="0F86BA1B" w14:textId="77777777" w:rsidR="0030411E" w:rsidRDefault="00000000">
            <w:pPr>
              <w:ind w:left="1"/>
            </w:pPr>
            <w:r>
              <w:rPr>
                <w:rFonts w:ascii="Times New Roman" w:eastAsia="Times New Roman" w:hAnsi="Times New Roman" w:cs="Times New Roman"/>
              </w:rPr>
              <w:t xml:space="preserve"> </w:t>
            </w:r>
          </w:p>
        </w:tc>
      </w:tr>
      <w:tr w:rsidR="0030411E" w14:paraId="483FE3C2" w14:textId="77777777">
        <w:trPr>
          <w:trHeight w:val="440"/>
        </w:trPr>
        <w:tc>
          <w:tcPr>
            <w:tcW w:w="3256" w:type="dxa"/>
            <w:tcBorders>
              <w:top w:val="single" w:sz="4" w:space="0" w:color="000000"/>
              <w:left w:val="single" w:sz="4" w:space="0" w:color="000000"/>
              <w:bottom w:val="single" w:sz="4" w:space="0" w:color="000000"/>
              <w:right w:val="single" w:sz="4" w:space="0" w:color="000000"/>
            </w:tcBorders>
          </w:tcPr>
          <w:p w14:paraId="5B2B28FB" w14:textId="77777777" w:rsidR="0030411E" w:rsidRDefault="00000000">
            <w:r>
              <w:rPr>
                <w:rFonts w:ascii="Times New Roman" w:eastAsia="Times New Roman" w:hAnsi="Times New Roman" w:cs="Times New Roman"/>
              </w:rPr>
              <w:t xml:space="preserve">Tee nr, nimetus ja km </w:t>
            </w:r>
          </w:p>
        </w:tc>
        <w:tc>
          <w:tcPr>
            <w:tcW w:w="5760" w:type="dxa"/>
            <w:tcBorders>
              <w:top w:val="single" w:sz="4" w:space="0" w:color="000000"/>
              <w:left w:val="single" w:sz="4" w:space="0" w:color="000000"/>
              <w:bottom w:val="single" w:sz="4" w:space="0" w:color="000000"/>
              <w:right w:val="single" w:sz="4" w:space="0" w:color="000000"/>
            </w:tcBorders>
          </w:tcPr>
          <w:p w14:paraId="21D01EF2" w14:textId="7F7BF635" w:rsidR="0030411E" w:rsidRDefault="00000000">
            <w:pPr>
              <w:ind w:left="1"/>
            </w:pPr>
            <w:r>
              <w:rPr>
                <w:rFonts w:ascii="Times New Roman" w:eastAsia="Times New Roman" w:hAnsi="Times New Roman" w:cs="Times New Roman"/>
              </w:rPr>
              <w:t xml:space="preserve"> </w:t>
            </w:r>
            <w:r w:rsidR="00B03658" w:rsidRPr="00B03658">
              <w:rPr>
                <w:rFonts w:ascii="Times New Roman" w:eastAsia="Times New Roman" w:hAnsi="Times New Roman" w:cs="Times New Roman"/>
              </w:rPr>
              <w:t>ULILA - LAANE TEE NR 22122 KILOMEETRIL 3.335</w:t>
            </w:r>
          </w:p>
        </w:tc>
      </w:tr>
      <w:tr w:rsidR="0030411E" w14:paraId="66254FC9" w14:textId="77777777">
        <w:trPr>
          <w:trHeight w:val="710"/>
        </w:trPr>
        <w:tc>
          <w:tcPr>
            <w:tcW w:w="3256" w:type="dxa"/>
            <w:tcBorders>
              <w:top w:val="single" w:sz="4" w:space="0" w:color="000000"/>
              <w:left w:val="single" w:sz="4" w:space="0" w:color="000000"/>
              <w:bottom w:val="single" w:sz="4" w:space="0" w:color="000000"/>
              <w:right w:val="single" w:sz="4" w:space="0" w:color="000000"/>
            </w:tcBorders>
          </w:tcPr>
          <w:p w14:paraId="56116C02" w14:textId="77777777" w:rsidR="0030411E" w:rsidRDefault="00000000">
            <w:r>
              <w:rPr>
                <w:rFonts w:ascii="Times New Roman" w:eastAsia="Times New Roman" w:hAnsi="Times New Roman" w:cs="Times New Roman"/>
              </w:rPr>
              <w:t xml:space="preserve">Kinnistu katastriüksuse tunnus ja nimetus </w:t>
            </w:r>
          </w:p>
        </w:tc>
        <w:tc>
          <w:tcPr>
            <w:tcW w:w="5760" w:type="dxa"/>
            <w:tcBorders>
              <w:top w:val="single" w:sz="4" w:space="0" w:color="000000"/>
              <w:left w:val="single" w:sz="4" w:space="0" w:color="000000"/>
              <w:bottom w:val="single" w:sz="4" w:space="0" w:color="000000"/>
              <w:right w:val="single" w:sz="4" w:space="0" w:color="000000"/>
            </w:tcBorders>
          </w:tcPr>
          <w:p w14:paraId="75695D18" w14:textId="53CDDA00" w:rsidR="0030411E" w:rsidRDefault="00000000">
            <w:pPr>
              <w:ind w:left="1"/>
            </w:pPr>
            <w:r>
              <w:rPr>
                <w:rFonts w:ascii="Times New Roman" w:eastAsia="Times New Roman" w:hAnsi="Times New Roman" w:cs="Times New Roman"/>
              </w:rPr>
              <w:t xml:space="preserve"> </w:t>
            </w:r>
            <w:proofErr w:type="spellStart"/>
            <w:r w:rsidR="00B03658">
              <w:t>Taavitse</w:t>
            </w:r>
            <w:proofErr w:type="spellEnd"/>
            <w:r w:rsidR="00B03658">
              <w:t xml:space="preserve"> kinnistu (</w:t>
            </w:r>
            <w:r w:rsidR="00B03658" w:rsidRPr="00DE1B23">
              <w:t>60502:003:0284</w:t>
            </w:r>
            <w:r w:rsidR="00B03658">
              <w:t>)</w:t>
            </w:r>
          </w:p>
        </w:tc>
      </w:tr>
      <w:tr w:rsidR="0030411E" w14:paraId="1F0F1E08" w14:textId="77777777">
        <w:trPr>
          <w:trHeight w:val="710"/>
        </w:trPr>
        <w:tc>
          <w:tcPr>
            <w:tcW w:w="3256" w:type="dxa"/>
            <w:tcBorders>
              <w:top w:val="single" w:sz="4" w:space="0" w:color="000000"/>
              <w:left w:val="single" w:sz="4" w:space="0" w:color="000000"/>
              <w:bottom w:val="single" w:sz="4" w:space="0" w:color="000000"/>
              <w:right w:val="single" w:sz="4" w:space="0" w:color="000000"/>
            </w:tcBorders>
          </w:tcPr>
          <w:p w14:paraId="4072CBC7" w14:textId="77777777" w:rsidR="0030411E" w:rsidRDefault="00000000">
            <w:pPr>
              <w:ind w:right="34"/>
            </w:pPr>
            <w:r>
              <w:rPr>
                <w:rFonts w:ascii="Times New Roman" w:eastAsia="Times New Roman" w:hAnsi="Times New Roman" w:cs="Times New Roman"/>
              </w:rPr>
              <w:t xml:space="preserve">Ristumiskoha ehitamise lepingu nr   </w:t>
            </w:r>
          </w:p>
        </w:tc>
        <w:tc>
          <w:tcPr>
            <w:tcW w:w="5760" w:type="dxa"/>
            <w:tcBorders>
              <w:top w:val="single" w:sz="4" w:space="0" w:color="000000"/>
              <w:left w:val="single" w:sz="4" w:space="0" w:color="000000"/>
              <w:bottom w:val="single" w:sz="4" w:space="0" w:color="000000"/>
              <w:right w:val="single" w:sz="4" w:space="0" w:color="000000"/>
            </w:tcBorders>
          </w:tcPr>
          <w:p w14:paraId="0F007181" w14:textId="79894240" w:rsidR="0030411E" w:rsidRDefault="00000000">
            <w:pPr>
              <w:ind w:left="1"/>
            </w:pPr>
            <w:r>
              <w:rPr>
                <w:rFonts w:ascii="Times New Roman" w:eastAsia="Times New Roman" w:hAnsi="Times New Roman" w:cs="Times New Roman"/>
              </w:rPr>
              <w:t xml:space="preserve"> </w:t>
            </w:r>
            <w:r w:rsidR="00B03658" w:rsidRPr="00B03658">
              <w:rPr>
                <w:rFonts w:ascii="Times New Roman" w:eastAsia="Times New Roman" w:hAnsi="Times New Roman" w:cs="Times New Roman"/>
              </w:rPr>
              <w:t>7.1-1/26/8911-2</w:t>
            </w:r>
          </w:p>
        </w:tc>
      </w:tr>
      <w:tr w:rsidR="0030411E" w14:paraId="636DF5D2" w14:textId="77777777">
        <w:trPr>
          <w:trHeight w:val="708"/>
        </w:trPr>
        <w:tc>
          <w:tcPr>
            <w:tcW w:w="3256" w:type="dxa"/>
            <w:tcBorders>
              <w:top w:val="single" w:sz="4" w:space="0" w:color="000000"/>
              <w:left w:val="single" w:sz="4" w:space="0" w:color="000000"/>
              <w:bottom w:val="single" w:sz="4" w:space="0" w:color="000000"/>
              <w:right w:val="single" w:sz="4" w:space="0" w:color="000000"/>
            </w:tcBorders>
          </w:tcPr>
          <w:p w14:paraId="21FFED47" w14:textId="77777777" w:rsidR="0030411E" w:rsidRDefault="00000000">
            <w:r>
              <w:rPr>
                <w:rFonts w:ascii="Times New Roman" w:eastAsia="Times New Roman" w:hAnsi="Times New Roman" w:cs="Times New Roman"/>
              </w:rPr>
              <w:t xml:space="preserve">Teatise esitaja nimi (nimetus) ja kontakt </w:t>
            </w:r>
          </w:p>
        </w:tc>
        <w:tc>
          <w:tcPr>
            <w:tcW w:w="5760" w:type="dxa"/>
            <w:tcBorders>
              <w:top w:val="single" w:sz="4" w:space="0" w:color="000000"/>
              <w:left w:val="single" w:sz="4" w:space="0" w:color="000000"/>
              <w:bottom w:val="single" w:sz="4" w:space="0" w:color="000000"/>
              <w:right w:val="single" w:sz="4" w:space="0" w:color="000000"/>
            </w:tcBorders>
          </w:tcPr>
          <w:p w14:paraId="723E847F" w14:textId="7E5E2001" w:rsidR="0030411E" w:rsidRDefault="00000000">
            <w:pPr>
              <w:ind w:left="1"/>
            </w:pPr>
            <w:r>
              <w:rPr>
                <w:rFonts w:ascii="Times New Roman" w:eastAsia="Times New Roman" w:hAnsi="Times New Roman" w:cs="Times New Roman"/>
              </w:rPr>
              <w:t xml:space="preserve"> </w:t>
            </w:r>
            <w:r w:rsidR="00B03658">
              <w:rPr>
                <w:rFonts w:ascii="Times New Roman" w:eastAsia="Times New Roman" w:hAnsi="Times New Roman" w:cs="Times New Roman"/>
              </w:rPr>
              <w:t xml:space="preserve">Reigo </w:t>
            </w:r>
            <w:proofErr w:type="spellStart"/>
            <w:r w:rsidR="00B03658">
              <w:rPr>
                <w:rFonts w:ascii="Times New Roman" w:eastAsia="Times New Roman" w:hAnsi="Times New Roman" w:cs="Times New Roman"/>
              </w:rPr>
              <w:t>Jürjo</w:t>
            </w:r>
            <w:proofErr w:type="spellEnd"/>
            <w:r w:rsidR="00B03658">
              <w:rPr>
                <w:rFonts w:ascii="Times New Roman" w:eastAsia="Times New Roman" w:hAnsi="Times New Roman" w:cs="Times New Roman"/>
              </w:rPr>
              <w:t>, 5541736</w:t>
            </w:r>
          </w:p>
        </w:tc>
      </w:tr>
      <w:tr w:rsidR="0030411E" w14:paraId="253CDFA9" w14:textId="77777777">
        <w:trPr>
          <w:trHeight w:val="442"/>
        </w:trPr>
        <w:tc>
          <w:tcPr>
            <w:tcW w:w="3256" w:type="dxa"/>
            <w:tcBorders>
              <w:top w:val="single" w:sz="4" w:space="0" w:color="000000"/>
              <w:left w:val="single" w:sz="4" w:space="0" w:color="000000"/>
              <w:bottom w:val="single" w:sz="4" w:space="0" w:color="000000"/>
              <w:right w:val="single" w:sz="4" w:space="0" w:color="000000"/>
            </w:tcBorders>
          </w:tcPr>
          <w:p w14:paraId="0C7C5288" w14:textId="77777777" w:rsidR="0030411E" w:rsidRDefault="00000000">
            <w:r>
              <w:rPr>
                <w:rFonts w:ascii="Times New Roman" w:eastAsia="Times New Roman" w:hAnsi="Times New Roman" w:cs="Times New Roman"/>
              </w:rPr>
              <w:t xml:space="preserve">Ehitustööde kestvus   </w:t>
            </w:r>
          </w:p>
        </w:tc>
        <w:tc>
          <w:tcPr>
            <w:tcW w:w="5760" w:type="dxa"/>
            <w:tcBorders>
              <w:top w:val="single" w:sz="4" w:space="0" w:color="000000"/>
              <w:left w:val="single" w:sz="4" w:space="0" w:color="000000"/>
              <w:bottom w:val="single" w:sz="4" w:space="0" w:color="000000"/>
              <w:right w:val="single" w:sz="4" w:space="0" w:color="000000"/>
            </w:tcBorders>
          </w:tcPr>
          <w:p w14:paraId="1876EBB3" w14:textId="45008EF4" w:rsidR="0030411E" w:rsidRDefault="00000000">
            <w:pPr>
              <w:ind w:left="1"/>
            </w:pPr>
            <w:r>
              <w:rPr>
                <w:rFonts w:ascii="Times New Roman" w:eastAsia="Times New Roman" w:hAnsi="Times New Roman" w:cs="Times New Roman"/>
              </w:rPr>
              <w:t xml:space="preserve"> </w:t>
            </w:r>
            <w:r w:rsidR="00B03658">
              <w:rPr>
                <w:rFonts w:ascii="Times New Roman" w:eastAsia="Times New Roman" w:hAnsi="Times New Roman" w:cs="Times New Roman"/>
              </w:rPr>
              <w:t>3 päeva</w:t>
            </w:r>
          </w:p>
        </w:tc>
      </w:tr>
      <w:tr w:rsidR="0030411E" w14:paraId="57BD0F4E" w14:textId="77777777">
        <w:trPr>
          <w:trHeight w:val="708"/>
        </w:trPr>
        <w:tc>
          <w:tcPr>
            <w:tcW w:w="3256" w:type="dxa"/>
            <w:tcBorders>
              <w:top w:val="single" w:sz="4" w:space="0" w:color="000000"/>
              <w:left w:val="single" w:sz="4" w:space="0" w:color="000000"/>
              <w:bottom w:val="single" w:sz="4" w:space="0" w:color="000000"/>
              <w:right w:val="single" w:sz="4" w:space="0" w:color="000000"/>
            </w:tcBorders>
          </w:tcPr>
          <w:p w14:paraId="2B5D21A0" w14:textId="77777777" w:rsidR="0030411E" w:rsidRDefault="00000000">
            <w:r>
              <w:rPr>
                <w:rFonts w:ascii="Times New Roman" w:eastAsia="Times New Roman" w:hAnsi="Times New Roman" w:cs="Times New Roman"/>
              </w:rPr>
              <w:t xml:space="preserve">Ehitaja nimi (nimetus, </w:t>
            </w:r>
            <w:proofErr w:type="spellStart"/>
            <w:r>
              <w:rPr>
                <w:rFonts w:ascii="Times New Roman" w:eastAsia="Times New Roman" w:hAnsi="Times New Roman" w:cs="Times New Roman"/>
              </w:rPr>
              <w:t>reg</w:t>
            </w:r>
            <w:proofErr w:type="spellEnd"/>
            <w:r>
              <w:rPr>
                <w:rFonts w:ascii="Times New Roman" w:eastAsia="Times New Roman" w:hAnsi="Times New Roman" w:cs="Times New Roman"/>
              </w:rPr>
              <w:t xml:space="preserve">. või isikukood) ja kontakt </w:t>
            </w:r>
          </w:p>
        </w:tc>
        <w:tc>
          <w:tcPr>
            <w:tcW w:w="5760" w:type="dxa"/>
            <w:tcBorders>
              <w:top w:val="single" w:sz="4" w:space="0" w:color="000000"/>
              <w:left w:val="single" w:sz="4" w:space="0" w:color="000000"/>
              <w:bottom w:val="single" w:sz="4" w:space="0" w:color="000000"/>
              <w:right w:val="single" w:sz="4" w:space="0" w:color="000000"/>
            </w:tcBorders>
          </w:tcPr>
          <w:p w14:paraId="2EDFB8B0" w14:textId="7BF91F0F" w:rsidR="0030411E" w:rsidRDefault="00000000">
            <w:pPr>
              <w:ind w:left="1"/>
            </w:pPr>
            <w:r>
              <w:rPr>
                <w:rFonts w:ascii="Times New Roman" w:eastAsia="Times New Roman" w:hAnsi="Times New Roman" w:cs="Times New Roman"/>
              </w:rPr>
              <w:t xml:space="preserve"> </w:t>
            </w:r>
            <w:r w:rsidR="00B03658">
              <w:rPr>
                <w:rFonts w:ascii="Times New Roman" w:eastAsia="Times New Roman" w:hAnsi="Times New Roman" w:cs="Times New Roman"/>
              </w:rPr>
              <w:t xml:space="preserve">INFRAR OÜ, </w:t>
            </w:r>
            <w:r w:rsidR="00B03658" w:rsidRPr="00B03658">
              <w:rPr>
                <w:rFonts w:ascii="Times New Roman" w:eastAsia="Times New Roman" w:hAnsi="Times New Roman" w:cs="Times New Roman"/>
              </w:rPr>
              <w:t>16843551</w:t>
            </w:r>
            <w:r w:rsidR="00B03658">
              <w:rPr>
                <w:rFonts w:ascii="Times New Roman" w:eastAsia="Times New Roman" w:hAnsi="Times New Roman" w:cs="Times New Roman"/>
              </w:rPr>
              <w:t>, info@infrar.ee</w:t>
            </w:r>
          </w:p>
        </w:tc>
      </w:tr>
      <w:tr w:rsidR="0030411E" w14:paraId="3D7B1FFC" w14:textId="77777777">
        <w:trPr>
          <w:trHeight w:val="710"/>
        </w:trPr>
        <w:tc>
          <w:tcPr>
            <w:tcW w:w="3256" w:type="dxa"/>
            <w:tcBorders>
              <w:top w:val="single" w:sz="4" w:space="0" w:color="000000"/>
              <w:left w:val="single" w:sz="4" w:space="0" w:color="000000"/>
              <w:bottom w:val="single" w:sz="4" w:space="0" w:color="000000"/>
              <w:right w:val="single" w:sz="4" w:space="0" w:color="000000"/>
            </w:tcBorders>
          </w:tcPr>
          <w:p w14:paraId="0B00F53C" w14:textId="77777777" w:rsidR="0030411E" w:rsidRDefault="00000000">
            <w:r>
              <w:rPr>
                <w:rFonts w:ascii="Times New Roman" w:eastAsia="Times New Roman" w:hAnsi="Times New Roman" w:cs="Times New Roman"/>
              </w:rPr>
              <w:t xml:space="preserve">Ehitaja MTR kood tegevusalal </w:t>
            </w:r>
          </w:p>
          <w:p w14:paraId="3ECCC6BA" w14:textId="77777777" w:rsidR="0030411E" w:rsidRDefault="00000000">
            <w:r>
              <w:rPr>
                <w:rFonts w:ascii="Times New Roman" w:eastAsia="Times New Roman" w:hAnsi="Times New Roman" w:cs="Times New Roman"/>
              </w:rPr>
              <w:t xml:space="preserve">„ehitamine“  </w:t>
            </w:r>
          </w:p>
        </w:tc>
        <w:tc>
          <w:tcPr>
            <w:tcW w:w="5760" w:type="dxa"/>
            <w:tcBorders>
              <w:top w:val="single" w:sz="4" w:space="0" w:color="000000"/>
              <w:left w:val="single" w:sz="4" w:space="0" w:color="000000"/>
              <w:bottom w:val="single" w:sz="4" w:space="0" w:color="000000"/>
              <w:right w:val="single" w:sz="4" w:space="0" w:color="000000"/>
            </w:tcBorders>
          </w:tcPr>
          <w:p w14:paraId="50F0B5CB" w14:textId="10D34E16" w:rsidR="0030411E" w:rsidRDefault="00000000">
            <w:pPr>
              <w:ind w:left="1"/>
            </w:pPr>
            <w:r>
              <w:rPr>
                <w:rFonts w:ascii="Times New Roman" w:eastAsia="Times New Roman" w:hAnsi="Times New Roman" w:cs="Times New Roman"/>
              </w:rPr>
              <w:t xml:space="preserve"> </w:t>
            </w:r>
            <w:r w:rsidR="00B03658" w:rsidRPr="00B03658">
              <w:rPr>
                <w:rFonts w:ascii="Times New Roman" w:eastAsia="Times New Roman" w:hAnsi="Times New Roman" w:cs="Times New Roman"/>
              </w:rPr>
              <w:t>EEH014741</w:t>
            </w:r>
          </w:p>
        </w:tc>
      </w:tr>
      <w:tr w:rsidR="0030411E" w14:paraId="7A69C144" w14:textId="77777777">
        <w:trPr>
          <w:trHeight w:val="979"/>
        </w:trPr>
        <w:tc>
          <w:tcPr>
            <w:tcW w:w="3256" w:type="dxa"/>
            <w:tcBorders>
              <w:top w:val="single" w:sz="4" w:space="0" w:color="000000"/>
              <w:left w:val="single" w:sz="4" w:space="0" w:color="000000"/>
              <w:bottom w:val="single" w:sz="4" w:space="0" w:color="000000"/>
              <w:right w:val="single" w:sz="4" w:space="0" w:color="000000"/>
            </w:tcBorders>
          </w:tcPr>
          <w:p w14:paraId="3786EE53" w14:textId="77777777" w:rsidR="0030411E" w:rsidRDefault="00000000">
            <w:r>
              <w:rPr>
                <w:rFonts w:ascii="Times New Roman" w:eastAsia="Times New Roman" w:hAnsi="Times New Roman" w:cs="Times New Roman"/>
              </w:rPr>
              <w:t xml:space="preserve">Ehitusaegse liikluskorralduse eest  vastutaja (nimetus, </w:t>
            </w:r>
            <w:proofErr w:type="spellStart"/>
            <w:r>
              <w:rPr>
                <w:rFonts w:ascii="Times New Roman" w:eastAsia="Times New Roman" w:hAnsi="Times New Roman" w:cs="Times New Roman"/>
              </w:rPr>
              <w:t>reg</w:t>
            </w:r>
            <w:proofErr w:type="spellEnd"/>
            <w:r>
              <w:rPr>
                <w:rFonts w:ascii="Times New Roman" w:eastAsia="Times New Roman" w:hAnsi="Times New Roman" w:cs="Times New Roman"/>
              </w:rPr>
              <w:t xml:space="preserve">. või isikukood) ja kontakt </w:t>
            </w:r>
          </w:p>
        </w:tc>
        <w:tc>
          <w:tcPr>
            <w:tcW w:w="5760" w:type="dxa"/>
            <w:tcBorders>
              <w:top w:val="single" w:sz="4" w:space="0" w:color="000000"/>
              <w:left w:val="single" w:sz="4" w:space="0" w:color="000000"/>
              <w:bottom w:val="single" w:sz="4" w:space="0" w:color="000000"/>
              <w:right w:val="single" w:sz="4" w:space="0" w:color="000000"/>
            </w:tcBorders>
          </w:tcPr>
          <w:p w14:paraId="4E71AF95" w14:textId="4CEC1BB2" w:rsidR="0030411E" w:rsidRDefault="00000000">
            <w:pPr>
              <w:ind w:left="1"/>
            </w:pPr>
            <w:r>
              <w:rPr>
                <w:rFonts w:ascii="Times New Roman" w:eastAsia="Times New Roman" w:hAnsi="Times New Roman" w:cs="Times New Roman"/>
              </w:rPr>
              <w:t xml:space="preserve"> </w:t>
            </w:r>
            <w:r w:rsidR="00B03658">
              <w:rPr>
                <w:rFonts w:ascii="Times New Roman" w:eastAsia="Times New Roman" w:hAnsi="Times New Roman" w:cs="Times New Roman"/>
              </w:rPr>
              <w:t xml:space="preserve">INFRAR OÜ, </w:t>
            </w:r>
            <w:r w:rsidR="00B03658" w:rsidRPr="00B03658">
              <w:rPr>
                <w:rFonts w:ascii="Times New Roman" w:eastAsia="Times New Roman" w:hAnsi="Times New Roman" w:cs="Times New Roman"/>
              </w:rPr>
              <w:t>16843551</w:t>
            </w:r>
            <w:r w:rsidR="00B03658">
              <w:rPr>
                <w:rFonts w:ascii="Times New Roman" w:eastAsia="Times New Roman" w:hAnsi="Times New Roman" w:cs="Times New Roman"/>
              </w:rPr>
              <w:t>, info@infrar.ee</w:t>
            </w:r>
          </w:p>
        </w:tc>
      </w:tr>
      <w:tr w:rsidR="0030411E" w14:paraId="12990142" w14:textId="77777777">
        <w:trPr>
          <w:trHeight w:val="979"/>
        </w:trPr>
        <w:tc>
          <w:tcPr>
            <w:tcW w:w="3256" w:type="dxa"/>
            <w:tcBorders>
              <w:top w:val="single" w:sz="4" w:space="0" w:color="000000"/>
              <w:left w:val="single" w:sz="4" w:space="0" w:color="000000"/>
              <w:bottom w:val="single" w:sz="4" w:space="0" w:color="000000"/>
              <w:right w:val="single" w:sz="4" w:space="0" w:color="000000"/>
            </w:tcBorders>
          </w:tcPr>
          <w:p w14:paraId="46283B40" w14:textId="77777777" w:rsidR="0030411E" w:rsidRDefault="00000000">
            <w:r>
              <w:rPr>
                <w:rFonts w:ascii="Times New Roman" w:eastAsia="Times New Roman" w:hAnsi="Times New Roman" w:cs="Times New Roman"/>
              </w:rPr>
              <w:t xml:space="preserve">Ehitusaegse liikluskorralduse projekti kooskõlastuse nr ja kuupäev* </w:t>
            </w:r>
          </w:p>
        </w:tc>
        <w:tc>
          <w:tcPr>
            <w:tcW w:w="5760" w:type="dxa"/>
            <w:tcBorders>
              <w:top w:val="single" w:sz="4" w:space="0" w:color="000000"/>
              <w:left w:val="single" w:sz="4" w:space="0" w:color="000000"/>
              <w:bottom w:val="single" w:sz="4" w:space="0" w:color="000000"/>
              <w:right w:val="single" w:sz="4" w:space="0" w:color="000000"/>
            </w:tcBorders>
          </w:tcPr>
          <w:p w14:paraId="183CF7BF" w14:textId="5C79C0EB" w:rsidR="00B63EEF" w:rsidRDefault="00000000" w:rsidP="00B63EEF">
            <w:pPr>
              <w:pStyle w:val="p1"/>
            </w:pPr>
            <w:r>
              <w:t xml:space="preserve"> </w:t>
            </w:r>
            <w:r w:rsidR="00B63EEF">
              <w:t xml:space="preserve">Kaetud </w:t>
            </w:r>
            <w:r w:rsidR="00B63EEF" w:rsidRPr="00B63EEF">
              <w:t>RISTUMISKOHA EHITAMISE LEPINGU</w:t>
            </w:r>
            <w:r w:rsidR="00B63EEF">
              <w:t>GA</w:t>
            </w:r>
            <w:r w:rsidR="00B63EEF" w:rsidRPr="00B63EEF">
              <w:t xml:space="preserve"> </w:t>
            </w:r>
            <w:r w:rsidR="00B63EEF">
              <w:rPr>
                <w:b/>
                <w:bCs/>
              </w:rPr>
              <w:t>NR 7.1-1/26/8911-2 08.06.2026</w:t>
            </w:r>
          </w:p>
          <w:p w14:paraId="1075CF29" w14:textId="75F92610" w:rsidR="0030411E" w:rsidRDefault="0030411E">
            <w:pPr>
              <w:ind w:left="1"/>
            </w:pPr>
          </w:p>
        </w:tc>
      </w:tr>
      <w:tr w:rsidR="0030411E" w14:paraId="67683D71" w14:textId="77777777">
        <w:trPr>
          <w:trHeight w:val="711"/>
        </w:trPr>
        <w:tc>
          <w:tcPr>
            <w:tcW w:w="3256" w:type="dxa"/>
            <w:tcBorders>
              <w:top w:val="single" w:sz="4" w:space="0" w:color="000000"/>
              <w:left w:val="single" w:sz="4" w:space="0" w:color="000000"/>
              <w:bottom w:val="single" w:sz="4" w:space="0" w:color="000000"/>
              <w:right w:val="single" w:sz="4" w:space="0" w:color="000000"/>
            </w:tcBorders>
          </w:tcPr>
          <w:p w14:paraId="12D1FEA5" w14:textId="77777777" w:rsidR="0030411E" w:rsidRDefault="00000000">
            <w:r>
              <w:rPr>
                <w:rFonts w:ascii="Times New Roman" w:eastAsia="Times New Roman" w:hAnsi="Times New Roman" w:cs="Times New Roman"/>
              </w:rPr>
              <w:t xml:space="preserve">Omanikujärelevalve teostaja nimi </w:t>
            </w:r>
          </w:p>
          <w:p w14:paraId="1D22C63A" w14:textId="77777777" w:rsidR="0030411E" w:rsidRDefault="00000000">
            <w:r>
              <w:rPr>
                <w:rFonts w:ascii="Times New Roman" w:eastAsia="Times New Roman" w:hAnsi="Times New Roman" w:cs="Times New Roman"/>
              </w:rPr>
              <w:t xml:space="preserve">(nimetus) ja kontakt** </w:t>
            </w:r>
          </w:p>
        </w:tc>
        <w:tc>
          <w:tcPr>
            <w:tcW w:w="5760" w:type="dxa"/>
            <w:tcBorders>
              <w:top w:val="single" w:sz="4" w:space="0" w:color="000000"/>
              <w:left w:val="single" w:sz="4" w:space="0" w:color="000000"/>
              <w:bottom w:val="single" w:sz="4" w:space="0" w:color="000000"/>
              <w:right w:val="single" w:sz="4" w:space="0" w:color="000000"/>
            </w:tcBorders>
          </w:tcPr>
          <w:p w14:paraId="5A1B6115" w14:textId="77777777" w:rsidR="0030411E" w:rsidRDefault="00000000">
            <w:pPr>
              <w:ind w:left="1"/>
            </w:pPr>
            <w:r>
              <w:rPr>
                <w:rFonts w:ascii="Times New Roman" w:eastAsia="Times New Roman" w:hAnsi="Times New Roman" w:cs="Times New Roman"/>
              </w:rPr>
              <w:t xml:space="preserve"> </w:t>
            </w:r>
          </w:p>
        </w:tc>
      </w:tr>
      <w:tr w:rsidR="0030411E" w14:paraId="6C3C3C94" w14:textId="77777777">
        <w:trPr>
          <w:trHeight w:val="710"/>
        </w:trPr>
        <w:tc>
          <w:tcPr>
            <w:tcW w:w="3256" w:type="dxa"/>
            <w:tcBorders>
              <w:top w:val="single" w:sz="4" w:space="0" w:color="000000"/>
              <w:left w:val="single" w:sz="4" w:space="0" w:color="000000"/>
              <w:bottom w:val="single" w:sz="4" w:space="0" w:color="000000"/>
              <w:right w:val="single" w:sz="4" w:space="0" w:color="000000"/>
            </w:tcBorders>
          </w:tcPr>
          <w:p w14:paraId="2509F796" w14:textId="77777777" w:rsidR="0030411E" w:rsidRDefault="00000000">
            <w:r>
              <w:rPr>
                <w:rFonts w:ascii="Times New Roman" w:eastAsia="Times New Roman" w:hAnsi="Times New Roman" w:cs="Times New Roman"/>
              </w:rPr>
              <w:t xml:space="preserve">Omanikujärelevalve MTR kood tegevusalal „omanikujärelevalve“ </w:t>
            </w:r>
          </w:p>
        </w:tc>
        <w:tc>
          <w:tcPr>
            <w:tcW w:w="5760" w:type="dxa"/>
            <w:tcBorders>
              <w:top w:val="single" w:sz="4" w:space="0" w:color="000000"/>
              <w:left w:val="single" w:sz="4" w:space="0" w:color="000000"/>
              <w:bottom w:val="single" w:sz="4" w:space="0" w:color="000000"/>
              <w:right w:val="single" w:sz="4" w:space="0" w:color="000000"/>
            </w:tcBorders>
          </w:tcPr>
          <w:p w14:paraId="0A6BFFAD" w14:textId="77777777" w:rsidR="0030411E" w:rsidRDefault="00000000">
            <w:pPr>
              <w:ind w:left="1"/>
            </w:pPr>
            <w:r>
              <w:rPr>
                <w:rFonts w:ascii="Times New Roman" w:eastAsia="Times New Roman" w:hAnsi="Times New Roman" w:cs="Times New Roman"/>
              </w:rPr>
              <w:t xml:space="preserve"> </w:t>
            </w:r>
          </w:p>
        </w:tc>
      </w:tr>
    </w:tbl>
    <w:p w14:paraId="5DECE476" w14:textId="77777777" w:rsidR="0030411E" w:rsidRDefault="00000000">
      <w:pPr>
        <w:spacing w:after="159" w:line="256" w:lineRule="auto"/>
        <w:ind w:left="-5" w:hanging="10"/>
      </w:pPr>
      <w:r>
        <w:rPr>
          <w:rFonts w:ascii="Times New Roman" w:eastAsia="Times New Roman" w:hAnsi="Times New Roman" w:cs="Times New Roman"/>
        </w:rPr>
        <w:t>*Juhul, kui ristumiskoha ehitamise lepingu kohaselt on nõutud ehitusaegse liikluskorralduse projekt, tuleb see koostada ja kooskõlastada enne käesoleva teatise esitamist. Projekti koostab selleks pädevust omav isik ja kooskõlastab Transpordiameti piirkondlik liikluskorraldaja, kelle kontaktid on leitavad siit:</w:t>
      </w:r>
      <w:hyperlink r:id="rId5">
        <w:r w:rsidR="0030411E">
          <w:rPr>
            <w:rFonts w:ascii="Times New Roman" w:eastAsia="Times New Roman" w:hAnsi="Times New Roman" w:cs="Times New Roman"/>
          </w:rPr>
          <w:t xml:space="preserve"> </w:t>
        </w:r>
      </w:hyperlink>
      <w:hyperlink r:id="rId6">
        <w:r w:rsidR="0030411E">
          <w:rPr>
            <w:rFonts w:ascii="Times New Roman" w:eastAsia="Times New Roman" w:hAnsi="Times New Roman" w:cs="Times New Roman"/>
            <w:color w:val="0563C1"/>
            <w:u w:val="single" w:color="0563C1"/>
          </w:rPr>
          <w:t>https://www.transpordiamet.ee/uudised</w:t>
        </w:r>
      </w:hyperlink>
      <w:hyperlink r:id="rId7">
        <w:r w:rsidR="0030411E">
          <w:rPr>
            <w:rFonts w:ascii="Times New Roman" w:eastAsia="Times New Roman" w:hAnsi="Times New Roman" w:cs="Times New Roman"/>
            <w:color w:val="0563C1"/>
            <w:u w:val="single" w:color="0563C1"/>
          </w:rPr>
          <w:t>-</w:t>
        </w:r>
      </w:hyperlink>
      <w:hyperlink r:id="rId8">
        <w:r w:rsidR="0030411E">
          <w:rPr>
            <w:rFonts w:ascii="Times New Roman" w:eastAsia="Times New Roman" w:hAnsi="Times New Roman" w:cs="Times New Roman"/>
            <w:color w:val="0563C1"/>
            <w:u w:val="single" w:color="0563C1"/>
          </w:rPr>
          <w:t>ametist</w:t>
        </w:r>
      </w:hyperlink>
      <w:hyperlink r:id="rId9">
        <w:r w:rsidR="0030411E">
          <w:rPr>
            <w:rFonts w:ascii="Times New Roman" w:eastAsia="Times New Roman" w:hAnsi="Times New Roman" w:cs="Times New Roman"/>
            <w:color w:val="0563C1"/>
            <w:u w:val="single" w:color="0563C1"/>
          </w:rPr>
          <w:t>-</w:t>
        </w:r>
      </w:hyperlink>
      <w:hyperlink r:id="rId10">
        <w:r w:rsidR="0030411E">
          <w:rPr>
            <w:rFonts w:ascii="Times New Roman" w:eastAsia="Times New Roman" w:hAnsi="Times New Roman" w:cs="Times New Roman"/>
            <w:color w:val="0563C1"/>
            <w:u w:val="single" w:color="0563C1"/>
          </w:rPr>
          <w:t>ja</w:t>
        </w:r>
      </w:hyperlink>
      <w:hyperlink r:id="rId11">
        <w:r w:rsidR="0030411E">
          <w:rPr>
            <w:rFonts w:ascii="Times New Roman" w:eastAsia="Times New Roman" w:hAnsi="Times New Roman" w:cs="Times New Roman"/>
            <w:color w:val="0563C1"/>
            <w:u w:val="single" w:color="0563C1"/>
          </w:rPr>
          <w:t>-</w:t>
        </w:r>
      </w:hyperlink>
      <w:hyperlink r:id="rId12">
        <w:r w:rsidR="0030411E">
          <w:rPr>
            <w:rFonts w:ascii="Times New Roman" w:eastAsia="Times New Roman" w:hAnsi="Times New Roman" w:cs="Times New Roman"/>
            <w:color w:val="0563C1"/>
            <w:u w:val="single" w:color="0563C1"/>
          </w:rPr>
          <w:t>kontakt/kontaktid</w:t>
        </w:r>
      </w:hyperlink>
      <w:hyperlink r:id="rId13">
        <w:r w:rsidR="0030411E">
          <w:rPr>
            <w:rFonts w:ascii="Times New Roman" w:eastAsia="Times New Roman" w:hAnsi="Times New Roman" w:cs="Times New Roman"/>
          </w:rPr>
          <w:t xml:space="preserve"> </w:t>
        </w:r>
      </w:hyperlink>
      <w:r>
        <w:rPr>
          <w:rFonts w:ascii="Times New Roman" w:eastAsia="Times New Roman" w:hAnsi="Times New Roman" w:cs="Times New Roman"/>
        </w:rPr>
        <w:t xml:space="preserve">. </w:t>
      </w:r>
    </w:p>
    <w:p w14:paraId="640575E1" w14:textId="77777777" w:rsidR="0030411E" w:rsidRDefault="00000000">
      <w:pPr>
        <w:spacing w:after="183" w:line="256" w:lineRule="auto"/>
        <w:ind w:left="-5" w:hanging="10"/>
      </w:pPr>
      <w:r>
        <w:rPr>
          <w:rFonts w:ascii="Times New Roman" w:eastAsia="Times New Roman" w:hAnsi="Times New Roman" w:cs="Times New Roman"/>
        </w:rPr>
        <w:t xml:space="preserve">**Juhul, kui lepingus on omanikujärelevalve nõue. </w:t>
      </w:r>
    </w:p>
    <w:p w14:paraId="408831F9" w14:textId="77777777" w:rsidR="0030411E" w:rsidRDefault="00000000">
      <w:pPr>
        <w:tabs>
          <w:tab w:val="center" w:pos="2833"/>
          <w:tab w:val="center" w:pos="3541"/>
        </w:tabs>
        <w:spacing w:after="159" w:line="256" w:lineRule="auto"/>
        <w:ind w:left="-15"/>
      </w:pPr>
      <w:r>
        <w:rPr>
          <w:rFonts w:ascii="Times New Roman" w:eastAsia="Times New Roman" w:hAnsi="Times New Roman" w:cs="Times New Roman"/>
        </w:rPr>
        <w:t xml:space="preserve">Esitaja allkiri ja kuupäev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43F1F340" w14:textId="77777777" w:rsidR="0030411E" w:rsidRDefault="00000000">
      <w:pPr>
        <w:spacing w:after="166" w:line="249" w:lineRule="auto"/>
        <w:ind w:left="-5" w:right="5822" w:hanging="10"/>
      </w:pPr>
      <w:r>
        <w:rPr>
          <w:rFonts w:ascii="Times New Roman" w:eastAsia="Times New Roman" w:hAnsi="Times New Roman" w:cs="Times New Roman"/>
          <w:i/>
        </w:rPr>
        <w:lastRenderedPageBreak/>
        <w:t xml:space="preserve">/digitaalselt allkirjastatud/ /kuupäev digikonteineris/ </w:t>
      </w:r>
    </w:p>
    <w:p w14:paraId="340DB744" w14:textId="77777777" w:rsidR="0030411E" w:rsidRDefault="00000000">
      <w:pPr>
        <w:spacing w:after="0"/>
      </w:pPr>
      <w:r>
        <w:rPr>
          <w:rFonts w:ascii="Times New Roman" w:eastAsia="Times New Roman" w:hAnsi="Times New Roman" w:cs="Times New Roman"/>
          <w:i/>
        </w:rPr>
        <w:t xml:space="preserve"> </w:t>
      </w:r>
    </w:p>
    <w:p w14:paraId="0D3C7D74" w14:textId="77777777" w:rsidR="0030411E" w:rsidRDefault="00000000">
      <w:pPr>
        <w:spacing w:after="171"/>
        <w:ind w:left="-5" w:hanging="10"/>
      </w:pPr>
      <w:r>
        <w:rPr>
          <w:rFonts w:ascii="Times New Roman" w:eastAsia="Times New Roman" w:hAnsi="Times New Roman" w:cs="Times New Roman"/>
          <w:b/>
          <w:sz w:val="36"/>
        </w:rPr>
        <w:t xml:space="preserve">II Ehitise vastuvõtu akt </w:t>
      </w:r>
      <w:r>
        <w:rPr>
          <w:rFonts w:ascii="Times New Roman" w:eastAsia="Times New Roman" w:hAnsi="Times New Roman" w:cs="Times New Roman"/>
          <w:sz w:val="20"/>
        </w:rPr>
        <w:t>(allkirjastab vastuvõtja)</w:t>
      </w:r>
      <w:r>
        <w:rPr>
          <w:rFonts w:ascii="Times New Roman" w:eastAsia="Times New Roman" w:hAnsi="Times New Roman" w:cs="Times New Roman"/>
          <w:i/>
        </w:rPr>
        <w:t xml:space="preserve"> </w:t>
      </w:r>
    </w:p>
    <w:p w14:paraId="64A58522" w14:textId="77777777" w:rsidR="0030411E" w:rsidRDefault="00000000">
      <w:pPr>
        <w:spacing w:after="0"/>
      </w:pPr>
      <w:r>
        <w:rPr>
          <w:rFonts w:ascii="Times New Roman" w:eastAsia="Times New Roman" w:hAnsi="Times New Roman" w:cs="Times New Roman"/>
          <w:b/>
          <w:sz w:val="36"/>
        </w:rPr>
        <w:t xml:space="preserve"> </w:t>
      </w:r>
    </w:p>
    <w:p w14:paraId="3CF159D2" w14:textId="77777777" w:rsidR="0030411E" w:rsidRDefault="00000000">
      <w:pPr>
        <w:spacing w:after="139" w:line="262" w:lineRule="auto"/>
      </w:pPr>
      <w:r>
        <w:rPr>
          <w:rFonts w:ascii="Times New Roman" w:eastAsia="Times New Roman" w:hAnsi="Times New Roman" w:cs="Times New Roman"/>
          <w:sz w:val="24"/>
        </w:rPr>
        <w:t xml:space="preserve">Riigitee nr 22122 </w:t>
      </w:r>
      <w:proofErr w:type="spellStart"/>
      <w:r>
        <w:rPr>
          <w:rFonts w:ascii="Times New Roman" w:eastAsia="Times New Roman" w:hAnsi="Times New Roman" w:cs="Times New Roman"/>
          <w:sz w:val="24"/>
        </w:rPr>
        <w:t>Ulila</w:t>
      </w:r>
      <w:proofErr w:type="spellEnd"/>
      <w:r>
        <w:rPr>
          <w:rFonts w:ascii="Times New Roman" w:eastAsia="Times New Roman" w:hAnsi="Times New Roman" w:cs="Times New Roman"/>
          <w:sz w:val="24"/>
        </w:rPr>
        <w:t xml:space="preserve">-Laane tee km 3,335 ristumiskoha ehitamine ja km 3,326 ristumiskoha likvideerimine </w:t>
      </w:r>
      <w:r>
        <w:rPr>
          <w:rFonts w:ascii="Times New Roman" w:eastAsia="Times New Roman" w:hAnsi="Times New Roman" w:cs="Times New Roman"/>
        </w:rPr>
        <w:t xml:space="preserve">on lõpetatud ja ehitus vastab ristumiskoha ehitamise lepingu dokumentidele. </w:t>
      </w:r>
    </w:p>
    <w:p w14:paraId="120F996B" w14:textId="77777777" w:rsidR="0030411E" w:rsidRDefault="00000000">
      <w:pPr>
        <w:spacing w:after="159" w:line="256" w:lineRule="auto"/>
        <w:ind w:left="-5" w:hanging="10"/>
      </w:pPr>
      <w:r>
        <w:rPr>
          <w:rFonts w:ascii="Times New Roman" w:eastAsia="Times New Roman" w:hAnsi="Times New Roman" w:cs="Times New Roman"/>
        </w:rPr>
        <w:t xml:space="preserve">Garantiiperioodi (kolm aastat) arvestus algab digiallkirjastamise kuupäevast.  </w:t>
      </w:r>
    </w:p>
    <w:p w14:paraId="7B7D6653" w14:textId="77777777" w:rsidR="0030411E" w:rsidRDefault="00000000">
      <w:pPr>
        <w:spacing w:after="180"/>
      </w:pPr>
      <w:r>
        <w:rPr>
          <w:rFonts w:ascii="Times New Roman" w:eastAsia="Times New Roman" w:hAnsi="Times New Roman" w:cs="Times New Roman"/>
        </w:rPr>
        <w:t xml:space="preserve"> </w:t>
      </w:r>
    </w:p>
    <w:p w14:paraId="14CB70CC" w14:textId="77777777" w:rsidR="0030411E" w:rsidRDefault="00000000">
      <w:pPr>
        <w:tabs>
          <w:tab w:val="center" w:pos="2833"/>
          <w:tab w:val="center" w:pos="3541"/>
        </w:tabs>
        <w:spacing w:after="159" w:line="256" w:lineRule="auto"/>
        <w:ind w:left="-15"/>
      </w:pPr>
      <w:r>
        <w:rPr>
          <w:rFonts w:ascii="Times New Roman" w:eastAsia="Times New Roman" w:hAnsi="Times New Roman" w:cs="Times New Roman"/>
        </w:rPr>
        <w:t xml:space="preserve">Vastuvõtja allkiri ja kuupäev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p>
    <w:p w14:paraId="5BB2F223" w14:textId="77777777" w:rsidR="0030411E" w:rsidRDefault="00000000">
      <w:pPr>
        <w:spacing w:after="9" w:line="249" w:lineRule="auto"/>
        <w:ind w:left="-5" w:right="5822" w:hanging="10"/>
      </w:pPr>
      <w:r>
        <w:rPr>
          <w:rFonts w:ascii="Times New Roman" w:eastAsia="Times New Roman" w:hAnsi="Times New Roman" w:cs="Times New Roman"/>
          <w:i/>
        </w:rPr>
        <w:t xml:space="preserve">/digitaalselt allkirjastatud/ </w:t>
      </w:r>
    </w:p>
    <w:p w14:paraId="7B00131C" w14:textId="77777777" w:rsidR="0030411E" w:rsidRDefault="00000000">
      <w:pPr>
        <w:spacing w:after="300" w:line="249" w:lineRule="auto"/>
        <w:ind w:left="-5" w:right="5822" w:hanging="10"/>
      </w:pPr>
      <w:r>
        <w:rPr>
          <w:rFonts w:ascii="Times New Roman" w:eastAsia="Times New Roman" w:hAnsi="Times New Roman" w:cs="Times New Roman"/>
          <w:i/>
        </w:rPr>
        <w:t xml:space="preserve">/kuupäev digikonteineris/ </w:t>
      </w:r>
    </w:p>
    <w:p w14:paraId="4CEA16AD" w14:textId="77777777" w:rsidR="0030411E" w:rsidRDefault="00000000">
      <w:pPr>
        <w:spacing w:after="0"/>
      </w:pPr>
      <w:r>
        <w:rPr>
          <w:rFonts w:ascii="Times New Roman" w:eastAsia="Times New Roman" w:hAnsi="Times New Roman" w:cs="Times New Roman"/>
          <w:b/>
          <w:sz w:val="36"/>
        </w:rPr>
        <w:t xml:space="preserve"> </w:t>
      </w:r>
    </w:p>
    <w:sectPr w:rsidR="0030411E">
      <w:pgSz w:w="11906" w:h="16838"/>
      <w:pgMar w:top="2082" w:right="1441" w:bottom="65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064A28"/>
    <w:multiLevelType w:val="hybridMultilevel"/>
    <w:tmpl w:val="2CAC4750"/>
    <w:lvl w:ilvl="0" w:tplc="2E1A18DE">
      <w:start w:val="1"/>
      <w:numFmt w:val="decimal"/>
      <w:lvlText w:val="%1."/>
      <w:lvlJc w:val="left"/>
      <w:pPr>
        <w:ind w:left="705"/>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4044DC50">
      <w:start w:val="1"/>
      <w:numFmt w:val="lowerLetter"/>
      <w:lvlText w:val="%2"/>
      <w:lvlJc w:val="left"/>
      <w:pPr>
        <w:ind w:left="14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70A62188">
      <w:start w:val="1"/>
      <w:numFmt w:val="lowerRoman"/>
      <w:lvlText w:val="%3"/>
      <w:lvlJc w:val="left"/>
      <w:pPr>
        <w:ind w:left="21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D264FFB6">
      <w:start w:val="1"/>
      <w:numFmt w:val="decimal"/>
      <w:lvlText w:val="%4"/>
      <w:lvlJc w:val="left"/>
      <w:pPr>
        <w:ind w:left="28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79681D9C">
      <w:start w:val="1"/>
      <w:numFmt w:val="lowerLetter"/>
      <w:lvlText w:val="%5"/>
      <w:lvlJc w:val="left"/>
      <w:pPr>
        <w:ind w:left="36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470C11D0">
      <w:start w:val="1"/>
      <w:numFmt w:val="lowerRoman"/>
      <w:lvlText w:val="%6"/>
      <w:lvlJc w:val="left"/>
      <w:pPr>
        <w:ind w:left="43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9800DB04">
      <w:start w:val="1"/>
      <w:numFmt w:val="decimal"/>
      <w:lvlText w:val="%7"/>
      <w:lvlJc w:val="left"/>
      <w:pPr>
        <w:ind w:left="50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A93865AA">
      <w:start w:val="1"/>
      <w:numFmt w:val="lowerLetter"/>
      <w:lvlText w:val="%8"/>
      <w:lvlJc w:val="left"/>
      <w:pPr>
        <w:ind w:left="57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B554DD64">
      <w:start w:val="1"/>
      <w:numFmt w:val="lowerRoman"/>
      <w:lvlText w:val="%9"/>
      <w:lvlJc w:val="left"/>
      <w:pPr>
        <w:ind w:left="64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C06F88"/>
    <w:multiLevelType w:val="hybridMultilevel"/>
    <w:tmpl w:val="01DCADDA"/>
    <w:lvl w:ilvl="0" w:tplc="0E9A97FC">
      <w:start w:val="1"/>
      <w:numFmt w:val="upperRoman"/>
      <w:pStyle w:val="Heading1"/>
      <w:lvlText w:val="%1"/>
      <w:lvlJc w:val="left"/>
      <w:pPr>
        <w:ind w:left="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1" w:tplc="390E1F3E">
      <w:start w:val="1"/>
      <w:numFmt w:val="lowerLetter"/>
      <w:lvlText w:val="%2"/>
      <w:lvlJc w:val="left"/>
      <w:pPr>
        <w:ind w:left="108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2" w:tplc="FE1CFEDA">
      <w:start w:val="1"/>
      <w:numFmt w:val="lowerRoman"/>
      <w:lvlText w:val="%3"/>
      <w:lvlJc w:val="left"/>
      <w:pPr>
        <w:ind w:left="180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3" w:tplc="73F4BB98">
      <w:start w:val="1"/>
      <w:numFmt w:val="decimal"/>
      <w:lvlText w:val="%4"/>
      <w:lvlJc w:val="left"/>
      <w:pPr>
        <w:ind w:left="252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4" w:tplc="2EBAF236">
      <w:start w:val="1"/>
      <w:numFmt w:val="lowerLetter"/>
      <w:lvlText w:val="%5"/>
      <w:lvlJc w:val="left"/>
      <w:pPr>
        <w:ind w:left="324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5" w:tplc="B71C4F9C">
      <w:start w:val="1"/>
      <w:numFmt w:val="lowerRoman"/>
      <w:lvlText w:val="%6"/>
      <w:lvlJc w:val="left"/>
      <w:pPr>
        <w:ind w:left="396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6" w:tplc="8118E4B0">
      <w:start w:val="1"/>
      <w:numFmt w:val="decimal"/>
      <w:lvlText w:val="%7"/>
      <w:lvlJc w:val="left"/>
      <w:pPr>
        <w:ind w:left="468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7" w:tplc="B1D2466E">
      <w:start w:val="1"/>
      <w:numFmt w:val="lowerLetter"/>
      <w:lvlText w:val="%8"/>
      <w:lvlJc w:val="left"/>
      <w:pPr>
        <w:ind w:left="540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lvl w:ilvl="8" w:tplc="4E766B9C">
      <w:start w:val="1"/>
      <w:numFmt w:val="lowerRoman"/>
      <w:lvlText w:val="%9"/>
      <w:lvlJc w:val="left"/>
      <w:pPr>
        <w:ind w:left="6120"/>
      </w:pPr>
      <w:rPr>
        <w:rFonts w:ascii="Times New Roman" w:eastAsia="Times New Roman" w:hAnsi="Times New Roman" w:cs="Times New Roman"/>
        <w:b/>
        <w:bCs/>
        <w:i w:val="0"/>
        <w:strike w:val="0"/>
        <w:dstrike w:val="0"/>
        <w:color w:val="000000"/>
        <w:sz w:val="36"/>
        <w:szCs w:val="36"/>
        <w:u w:val="none" w:color="000000"/>
        <w:bdr w:val="none" w:sz="0" w:space="0" w:color="auto"/>
        <w:shd w:val="clear" w:color="auto" w:fill="auto"/>
        <w:vertAlign w:val="baseline"/>
      </w:rPr>
    </w:lvl>
  </w:abstractNum>
  <w:num w:numId="1" w16cid:durableId="948003534">
    <w:abstractNumId w:val="0"/>
  </w:num>
  <w:num w:numId="2" w16cid:durableId="178523133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1E"/>
    <w:rsid w:val="0030411E"/>
    <w:rsid w:val="004A26F8"/>
    <w:rsid w:val="00B03658"/>
    <w:rsid w:val="00B63EEF"/>
    <w:rsid w:val="00BC0754"/>
    <w:rsid w:val="00ED121C"/>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0C56ACFF"/>
  <w15:docId w15:val="{A5835464-0141-FC40-9B57-18BC6EA9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E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val="et-EE" w:eastAsia="et-EE" w:bidi="et-EE"/>
    </w:rPr>
  </w:style>
  <w:style w:type="paragraph" w:styleId="Heading1">
    <w:name w:val="heading 1"/>
    <w:next w:val="Normal"/>
    <w:link w:val="Heading1Char"/>
    <w:uiPriority w:val="9"/>
    <w:qFormat/>
    <w:pPr>
      <w:keepNext/>
      <w:keepLines/>
      <w:numPr>
        <w:numId w:val="2"/>
      </w:numPr>
      <w:spacing w:after="0" w:line="259" w:lineRule="auto"/>
      <w:outlineLvl w:val="0"/>
    </w:pPr>
    <w:rPr>
      <w:rFonts w:ascii="Times New Roman" w:eastAsia="Times New Roman" w:hAnsi="Times New Roman" w:cs="Times New Roman"/>
      <w:b/>
      <w:color w:val="000000"/>
      <w:sz w:val="36"/>
    </w:rPr>
  </w:style>
  <w:style w:type="paragraph" w:styleId="Heading3">
    <w:name w:val="heading 3"/>
    <w:basedOn w:val="Normal"/>
    <w:next w:val="Normal"/>
    <w:link w:val="Heading3Char"/>
    <w:uiPriority w:val="9"/>
    <w:semiHidden/>
    <w:unhideWhenUsed/>
    <w:qFormat/>
    <w:rsid w:val="00B03658"/>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semiHidden/>
    <w:rsid w:val="00B03658"/>
    <w:rPr>
      <w:rFonts w:asciiTheme="majorHAnsi" w:eastAsiaTheme="majorEastAsia" w:hAnsiTheme="majorHAnsi" w:cstheme="majorBidi"/>
      <w:color w:val="0A2F40" w:themeColor="accent1" w:themeShade="7F"/>
      <w:lang w:val="et-EE" w:eastAsia="et-EE" w:bidi="et-EE"/>
    </w:rPr>
  </w:style>
  <w:style w:type="paragraph" w:customStyle="1" w:styleId="p1">
    <w:name w:val="p1"/>
    <w:basedOn w:val="Normal"/>
    <w:rsid w:val="00B63EEF"/>
    <w:pPr>
      <w:spacing w:after="0" w:line="240" w:lineRule="auto"/>
    </w:pPr>
    <w:rPr>
      <w:rFonts w:ascii="Times New Roman" w:eastAsia="Times New Roman" w:hAnsi="Times New Roman" w:cs="Times New Roman"/>
      <w:kern w:val="0"/>
      <w:sz w:val="18"/>
      <w:szCs w:val="18"/>
      <w:lang w:val="en-EE" w:eastAsia="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anspordiamet.ee/uudised-ametist-ja-kontakt/kontaktid" TargetMode="External"/><Relationship Id="rId13" Type="http://schemas.openxmlformats.org/officeDocument/2006/relationships/hyperlink" Target="https://www.transpordiamet.ee/uudised-ametist-ja-kontakt/kontaktid" TargetMode="External"/><Relationship Id="rId3" Type="http://schemas.openxmlformats.org/officeDocument/2006/relationships/settings" Target="settings.xml"/><Relationship Id="rId7" Type="http://schemas.openxmlformats.org/officeDocument/2006/relationships/hyperlink" Target="https://www.transpordiamet.ee/uudised-ametist-ja-kontakt/kontaktid" TargetMode="External"/><Relationship Id="rId12" Type="http://schemas.openxmlformats.org/officeDocument/2006/relationships/hyperlink" Target="https://www.transpordiamet.ee/uudised-ametist-ja-kontakt/kontakt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nspordiamet.ee/uudised-ametist-ja-kontakt/kontaktid" TargetMode="External"/><Relationship Id="rId11" Type="http://schemas.openxmlformats.org/officeDocument/2006/relationships/hyperlink" Target="https://www.transpordiamet.ee/uudised-ametist-ja-kontakt/kontaktid" TargetMode="External"/><Relationship Id="rId5" Type="http://schemas.openxmlformats.org/officeDocument/2006/relationships/hyperlink" Target="https://www.transpordiamet.ee/uudised-ametist-ja-kontakt/kontaktid" TargetMode="External"/><Relationship Id="rId15" Type="http://schemas.openxmlformats.org/officeDocument/2006/relationships/theme" Target="theme/theme1.xml"/><Relationship Id="rId10" Type="http://schemas.openxmlformats.org/officeDocument/2006/relationships/hyperlink" Target="https://www.transpordiamet.ee/uudised-ametist-ja-kontakt/kontaktid" TargetMode="External"/><Relationship Id="rId4" Type="http://schemas.openxmlformats.org/officeDocument/2006/relationships/webSettings" Target="webSettings.xml"/><Relationship Id="rId9" Type="http://schemas.openxmlformats.org/officeDocument/2006/relationships/hyperlink" Target="https://www.transpordiamet.ee/uudised-ametist-ja-kontakt/kontakt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2714</Characters>
  <Application>Microsoft Office Word</Application>
  <DocSecurity>0</DocSecurity>
  <Lines>123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Marten Leiten</dc:creator>
  <cp:keywords/>
  <cp:lastModifiedBy>Reigo R</cp:lastModifiedBy>
  <cp:revision>3</cp:revision>
  <dcterms:created xsi:type="dcterms:W3CDTF">2026-06-22T09:09:00Z</dcterms:created>
  <dcterms:modified xsi:type="dcterms:W3CDTF">2026-06-28T18:29:00Z</dcterms:modified>
</cp:coreProperties>
</file>